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C9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EKONOMSKA ŠKOLA PULA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Kovačićeva 3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FD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C7FDC">
        <w:rPr>
          <w:rFonts w:ascii="Times New Roman" w:hAnsi="Times New Roman" w:cs="Times New Roman"/>
          <w:sz w:val="24"/>
          <w:szCs w:val="24"/>
        </w:rPr>
        <w:t>/fax: 052/222761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e-mail:ekonomska-skola-pula@pu.t-com.hr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DC" w:rsidRPr="000C7FDC" w:rsidRDefault="006D4881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003-07/19-01/15</w:t>
      </w:r>
      <w:r w:rsidR="00686816">
        <w:rPr>
          <w:rFonts w:ascii="Times New Roman" w:hAnsi="Times New Roman" w:cs="Times New Roman"/>
          <w:sz w:val="24"/>
          <w:szCs w:val="24"/>
        </w:rPr>
        <w:t>.</w:t>
      </w:r>
    </w:p>
    <w:p w:rsidR="000C7FDC" w:rsidRPr="000C7FDC" w:rsidRDefault="00686816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2168-18</w:t>
      </w:r>
      <w:r w:rsidR="006D4881">
        <w:rPr>
          <w:rFonts w:ascii="Times New Roman" w:hAnsi="Times New Roman" w:cs="Times New Roman"/>
          <w:sz w:val="24"/>
          <w:szCs w:val="24"/>
        </w:rPr>
        <w:t>/02-</w:t>
      </w:r>
      <w:r w:rsidR="003D20C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4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Na temelju članka 28. Zakona o javnoj nabavi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120/16) </w:t>
      </w:r>
      <w:r w:rsidR="000E096C">
        <w:rPr>
          <w:rFonts w:ascii="Times New Roman" w:hAnsi="Times New Roman" w:cs="Times New Roman"/>
          <w:sz w:val="24"/>
          <w:szCs w:val="24"/>
        </w:rPr>
        <w:t xml:space="preserve">Školski odbor  Ekonomske škole Pula na sjednici održanoj dana  </w:t>
      </w:r>
      <w:r w:rsidR="006D4881">
        <w:rPr>
          <w:rFonts w:ascii="Times New Roman" w:hAnsi="Times New Roman" w:cs="Times New Roman"/>
          <w:sz w:val="24"/>
          <w:szCs w:val="24"/>
        </w:rPr>
        <w:t>12.12.2019.</w:t>
      </w:r>
      <w:r w:rsidR="000E096C">
        <w:rPr>
          <w:rFonts w:ascii="Times New Roman" w:hAnsi="Times New Roman" w:cs="Times New Roman"/>
          <w:sz w:val="24"/>
          <w:szCs w:val="24"/>
        </w:rPr>
        <w:t xml:space="preserve"> godine donosi</w:t>
      </w:r>
      <w:r w:rsidR="0073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Pr="007C2ED1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D1">
        <w:rPr>
          <w:rFonts w:ascii="Times New Roman" w:hAnsi="Times New Roman" w:cs="Times New Roman"/>
          <w:b/>
          <w:sz w:val="24"/>
          <w:szCs w:val="24"/>
        </w:rPr>
        <w:t>PLAN NABAVE</w:t>
      </w:r>
    </w:p>
    <w:p w:rsidR="00736A20" w:rsidRPr="007C2ED1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D1">
        <w:rPr>
          <w:rFonts w:ascii="Times New Roman" w:hAnsi="Times New Roman" w:cs="Times New Roman"/>
          <w:b/>
          <w:sz w:val="24"/>
          <w:szCs w:val="24"/>
        </w:rPr>
        <w:t>roba, radova i usluga za 20</w:t>
      </w:r>
      <w:r w:rsidR="003D20CE">
        <w:rPr>
          <w:rFonts w:ascii="Times New Roman" w:hAnsi="Times New Roman" w:cs="Times New Roman"/>
          <w:b/>
          <w:sz w:val="24"/>
          <w:szCs w:val="24"/>
        </w:rPr>
        <w:t>20</w:t>
      </w:r>
      <w:r w:rsidRPr="007C2ED1">
        <w:rPr>
          <w:rFonts w:ascii="Times New Roman" w:hAnsi="Times New Roman" w:cs="Times New Roman"/>
          <w:b/>
          <w:sz w:val="24"/>
          <w:szCs w:val="24"/>
        </w:rPr>
        <w:t>. godinu</w:t>
      </w:r>
      <w:r w:rsidR="006F5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 nabave Ekonomske škole Pula za robe, radove i usluge za 20</w:t>
      </w:r>
      <w:r w:rsidR="003D20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 (u daljnjem tekstu Plan nabave) određuje se nabava roba, radova i usluga za koje su sredstva planirana Financijskim planom Škole za 20</w:t>
      </w:r>
      <w:r w:rsidR="003D20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3B5DF3" w:rsidRDefault="003B5DF3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škola Pula neće provoditi postupke javne nabave roba, radova i usluga iz točke I. ovog Plana već će se sukladno članku 15. stavku 2. Zakona o javnoj nabavi primjenjivati Procedura stvaranja obveza Škole i Pravilnika o provedbi postupaka jednostavne nabave Škole.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Pr="000C7FDC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Planu nabave navode se predmeti i planirana vrijednost nabave iskazani u priloženoj tablici. 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1559"/>
        <w:gridCol w:w="2268"/>
        <w:gridCol w:w="4111"/>
      </w:tblGrid>
      <w:tr w:rsidR="00486A0E" w:rsidRPr="00D26D40" w:rsidTr="00486A0E">
        <w:tc>
          <w:tcPr>
            <w:tcW w:w="1668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lastRenderedPageBreak/>
              <w:t>Evidencijski br. nabave</w:t>
            </w:r>
          </w:p>
        </w:tc>
        <w:tc>
          <w:tcPr>
            <w:tcW w:w="3118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CPV</w:t>
            </w:r>
          </w:p>
        </w:tc>
        <w:tc>
          <w:tcPr>
            <w:tcW w:w="1559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Procijenjena vrijednost nabave (bez PDV-a)</w:t>
            </w:r>
          </w:p>
        </w:tc>
        <w:tc>
          <w:tcPr>
            <w:tcW w:w="2268" w:type="dxa"/>
          </w:tcPr>
          <w:p w:rsidR="00486A0E" w:rsidRPr="00D26D40" w:rsidRDefault="00986834" w:rsidP="0098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Financijski plan za 2020</w:t>
            </w:r>
            <w:bookmarkStart w:id="0" w:name="_GoBack"/>
            <w:bookmarkEnd w:id="0"/>
            <w:r w:rsidR="007C2ED1">
              <w:rPr>
                <w:rFonts w:ascii="Times New Roman" w:hAnsi="Times New Roman" w:cs="Times New Roman"/>
              </w:rPr>
              <w:t>.g. (s PDV-om)</w:t>
            </w:r>
          </w:p>
        </w:tc>
        <w:tc>
          <w:tcPr>
            <w:tcW w:w="4111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Vrsta postupka</w:t>
            </w:r>
          </w:p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</w:p>
        </w:tc>
      </w:tr>
      <w:tr w:rsidR="00486A0E" w:rsidRPr="00D26D40" w:rsidTr="009C51AB">
        <w:tc>
          <w:tcPr>
            <w:tcW w:w="1668" w:type="dxa"/>
            <w:vAlign w:val="center"/>
          </w:tcPr>
          <w:p w:rsidR="00486A0E" w:rsidRPr="00D26D40" w:rsidRDefault="006D488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:rsidR="00486A0E" w:rsidRPr="00D26D40" w:rsidRDefault="00486A0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3223 </w:t>
            </w:r>
            <w:r w:rsidRPr="00D26D40">
              <w:rPr>
                <w:rFonts w:ascii="Times New Roman" w:hAnsi="Times New Roman" w:cs="Times New Roman"/>
              </w:rPr>
              <w:t xml:space="preserve"> Električna energija</w:t>
            </w:r>
          </w:p>
        </w:tc>
        <w:tc>
          <w:tcPr>
            <w:tcW w:w="1418" w:type="dxa"/>
            <w:vAlign w:val="center"/>
          </w:tcPr>
          <w:p w:rsidR="00486A0E" w:rsidRPr="00D26D40" w:rsidRDefault="00486A0E" w:rsidP="009C51AB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</w:rPr>
              <w:t>10000-5</w:t>
            </w:r>
          </w:p>
        </w:tc>
        <w:tc>
          <w:tcPr>
            <w:tcW w:w="1559" w:type="dxa"/>
            <w:vAlign w:val="center"/>
          </w:tcPr>
          <w:p w:rsidR="00486A0E" w:rsidRPr="00D26D40" w:rsidRDefault="003D20C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2268" w:type="dxa"/>
            <w:vAlign w:val="center"/>
          </w:tcPr>
          <w:p w:rsidR="00486A0E" w:rsidRPr="00D26D40" w:rsidRDefault="003D20C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33.900,00</w:t>
            </w:r>
          </w:p>
        </w:tc>
        <w:tc>
          <w:tcPr>
            <w:tcW w:w="4111" w:type="dxa"/>
            <w:vAlign w:val="center"/>
          </w:tcPr>
          <w:p w:rsidR="00486A0E" w:rsidRPr="00D26D40" w:rsidRDefault="001C5B02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Osnivač provodi objedinjeni postupak javne nabave</w:t>
            </w:r>
          </w:p>
        </w:tc>
      </w:tr>
      <w:tr w:rsidR="007C2ED1" w:rsidRPr="00D26D40" w:rsidTr="009C51AB">
        <w:tc>
          <w:tcPr>
            <w:tcW w:w="1668" w:type="dxa"/>
            <w:vAlign w:val="center"/>
          </w:tcPr>
          <w:p w:rsidR="007C2ED1" w:rsidRPr="00D26D40" w:rsidRDefault="006D488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vAlign w:val="center"/>
          </w:tcPr>
          <w:p w:rsidR="007C2ED1" w:rsidRPr="00D26D40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32239 Lož ulje</w:t>
            </w:r>
          </w:p>
        </w:tc>
        <w:tc>
          <w:tcPr>
            <w:tcW w:w="1418" w:type="dxa"/>
            <w:vAlign w:val="center"/>
          </w:tcPr>
          <w:p w:rsidR="007C2ED1" w:rsidRPr="00D26D40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09135000-4</w:t>
            </w:r>
          </w:p>
        </w:tc>
        <w:tc>
          <w:tcPr>
            <w:tcW w:w="1559" w:type="dxa"/>
            <w:vAlign w:val="center"/>
          </w:tcPr>
          <w:p w:rsidR="007C2ED1" w:rsidRPr="00D26D40" w:rsidRDefault="001D54C1" w:rsidP="003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3D20CE">
              <w:rPr>
                <w:rFonts w:ascii="Times New Roman" w:hAnsi="Times New Roman" w:cs="Times New Roman"/>
              </w:rPr>
              <w:t>552</w:t>
            </w:r>
            <w:r>
              <w:rPr>
                <w:rFonts w:ascii="Times New Roman" w:hAnsi="Times New Roman" w:cs="Times New Roman"/>
              </w:rPr>
              <w:t>,</w:t>
            </w:r>
            <w:r w:rsidR="003D20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7C2ED1" w:rsidRPr="00D26D40" w:rsidRDefault="003D20CE" w:rsidP="003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49.440,88</w:t>
            </w:r>
          </w:p>
        </w:tc>
        <w:tc>
          <w:tcPr>
            <w:tcW w:w="4111" w:type="dxa"/>
            <w:vAlign w:val="center"/>
          </w:tcPr>
          <w:p w:rsidR="007C2ED1" w:rsidRPr="00D26D40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Osnivač provodi objedinjeni postupak javne nabave</w:t>
            </w:r>
          </w:p>
        </w:tc>
      </w:tr>
      <w:tr w:rsidR="007C2ED1" w:rsidRPr="00D26D40" w:rsidTr="009C51AB">
        <w:tc>
          <w:tcPr>
            <w:tcW w:w="1668" w:type="dxa"/>
            <w:vAlign w:val="center"/>
          </w:tcPr>
          <w:p w:rsidR="007C2ED1" w:rsidRPr="00D26D40" w:rsidRDefault="006D488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7C2ED1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 Zakup dvorane TZK</w:t>
            </w:r>
          </w:p>
        </w:tc>
        <w:tc>
          <w:tcPr>
            <w:tcW w:w="1418" w:type="dxa"/>
            <w:vAlign w:val="center"/>
          </w:tcPr>
          <w:p w:rsidR="007C2ED1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70220000-9</w:t>
            </w:r>
          </w:p>
        </w:tc>
        <w:tc>
          <w:tcPr>
            <w:tcW w:w="1559" w:type="dxa"/>
            <w:vAlign w:val="center"/>
          </w:tcPr>
          <w:p w:rsidR="007C2ED1" w:rsidRDefault="001D54C1" w:rsidP="003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20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3D20C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C2ED1" w:rsidRPr="00D26D40" w:rsidRDefault="003D20C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121.600,00</w:t>
            </w:r>
          </w:p>
        </w:tc>
        <w:tc>
          <w:tcPr>
            <w:tcW w:w="4111" w:type="dxa"/>
            <w:vAlign w:val="center"/>
          </w:tcPr>
          <w:p w:rsidR="007C2ED1" w:rsidRPr="00D26D40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 20.000,00 do 100.000,00 kn</w:t>
            </w:r>
          </w:p>
        </w:tc>
      </w:tr>
      <w:tr w:rsidR="005A1CCB" w:rsidRPr="00D26D40" w:rsidTr="005A1CCB">
        <w:trPr>
          <w:trHeight w:val="769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5A1CCB" w:rsidRPr="00D26D40" w:rsidRDefault="006D488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5A1CCB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42211 Računala i računalna oprema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5A1CCB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30213300-8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3D20C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46.291,92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3D20C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53.277,40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5A1CCB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 20.000,00 do 100.000,00 kn</w:t>
            </w:r>
          </w:p>
        </w:tc>
      </w:tr>
    </w:tbl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0E096C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980D2E" w:rsidRDefault="00980D2E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98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E">
        <w:rPr>
          <w:rFonts w:ascii="Times New Roman" w:hAnsi="Times New Roman" w:cs="Times New Roman"/>
          <w:sz w:val="24"/>
          <w:szCs w:val="24"/>
        </w:rPr>
        <w:t xml:space="preserve">Usvajanjem Plana nabave </w:t>
      </w:r>
      <w:r>
        <w:rPr>
          <w:rFonts w:ascii="Times New Roman" w:hAnsi="Times New Roman" w:cs="Times New Roman"/>
          <w:sz w:val="24"/>
          <w:szCs w:val="24"/>
        </w:rPr>
        <w:t>daje se ravnatelju</w:t>
      </w:r>
      <w:r w:rsidRPr="00980D2E">
        <w:rPr>
          <w:rFonts w:ascii="Times New Roman" w:hAnsi="Times New Roman" w:cs="Times New Roman"/>
          <w:sz w:val="24"/>
          <w:szCs w:val="24"/>
        </w:rPr>
        <w:t xml:space="preserve"> škole suglasnost za pokretanje postupka jednostavne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D2E">
        <w:rPr>
          <w:rFonts w:ascii="Times New Roman" w:hAnsi="Times New Roman" w:cs="Times New Roman"/>
          <w:sz w:val="24"/>
          <w:szCs w:val="24"/>
        </w:rPr>
        <w:t>nabave i sklapanje ugovora s najpovoljnijim ponuditeljem ili izdavanje narudžbenica najpovoljnijem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D2E">
        <w:rPr>
          <w:rFonts w:ascii="Times New Roman" w:hAnsi="Times New Roman" w:cs="Times New Roman"/>
          <w:sz w:val="24"/>
          <w:szCs w:val="24"/>
        </w:rPr>
        <w:t>ponuditelju.</w:t>
      </w:r>
    </w:p>
    <w:p w:rsidR="00980D2E" w:rsidRDefault="00980D2E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98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stupa na snagu danom donošenja, a primjenjuje se  od 01. siječnja 20</w:t>
      </w:r>
      <w:r w:rsidR="00980D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Pr="000C7FD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Žufić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0E096C" w:rsidRPr="000C7FDC" w:rsidSect="00486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C"/>
    <w:rsid w:val="000258E8"/>
    <w:rsid w:val="000C7FDC"/>
    <w:rsid w:val="000E096C"/>
    <w:rsid w:val="001C5B02"/>
    <w:rsid w:val="001D54C1"/>
    <w:rsid w:val="00293139"/>
    <w:rsid w:val="002E569B"/>
    <w:rsid w:val="002F23E7"/>
    <w:rsid w:val="00326D47"/>
    <w:rsid w:val="003B5DF3"/>
    <w:rsid w:val="003D20CE"/>
    <w:rsid w:val="00486A0E"/>
    <w:rsid w:val="005036B6"/>
    <w:rsid w:val="0052464F"/>
    <w:rsid w:val="00526763"/>
    <w:rsid w:val="005A1CCB"/>
    <w:rsid w:val="00686816"/>
    <w:rsid w:val="006D4881"/>
    <w:rsid w:val="006F5490"/>
    <w:rsid w:val="006F6CDE"/>
    <w:rsid w:val="00736A20"/>
    <w:rsid w:val="007C2ED1"/>
    <w:rsid w:val="00945474"/>
    <w:rsid w:val="00980D2E"/>
    <w:rsid w:val="00986834"/>
    <w:rsid w:val="009C51AB"/>
    <w:rsid w:val="00A030D8"/>
    <w:rsid w:val="00BD2DBA"/>
    <w:rsid w:val="00C02B4F"/>
    <w:rsid w:val="00D26D40"/>
    <w:rsid w:val="00ED5103"/>
    <w:rsid w:val="00E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928"/>
  <w15:docId w15:val="{E3C8B195-616B-4E8A-92F4-F039579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6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6FD-0403-4616-BCD7-BCADC919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2020-02-19T14:04:00Z</cp:lastPrinted>
  <dcterms:created xsi:type="dcterms:W3CDTF">2020-02-19T14:05:00Z</dcterms:created>
  <dcterms:modified xsi:type="dcterms:W3CDTF">2020-02-20T08:12:00Z</dcterms:modified>
</cp:coreProperties>
</file>